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09" w:rsidRDefault="00F31709" w:rsidP="008E6D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 на</w:t>
      </w:r>
      <w:r>
        <w:rPr>
          <w:b/>
          <w:sz w:val="28"/>
          <w:szCs w:val="28"/>
          <w:lang w:val="ru-RU"/>
        </w:rPr>
        <w:t xml:space="preserve"> </w:t>
      </w:r>
      <w:r w:rsidR="0032090F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.</w:t>
      </w:r>
      <w:r w:rsidR="001E755D">
        <w:rPr>
          <w:b/>
          <w:sz w:val="28"/>
          <w:szCs w:val="28"/>
          <w:lang w:val="en-US"/>
        </w:rPr>
        <w:t>10</w:t>
      </w:r>
      <w:r>
        <w:rPr>
          <w:b/>
          <w:sz w:val="28"/>
          <w:szCs w:val="28"/>
        </w:rPr>
        <w:t>.2015 г.</w:t>
      </w:r>
    </w:p>
    <w:p w:rsidR="00F31709" w:rsidRDefault="00F31709" w:rsidP="007C31F2">
      <w:pPr>
        <w:autoSpaceDE w:val="0"/>
        <w:autoSpaceDN w:val="0"/>
        <w:adjustRightInd w:val="0"/>
        <w:ind w:left="-426" w:firstLine="426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Проект за дневен ред</w:t>
      </w:r>
    </w:p>
    <w:p w:rsidR="008B7A9D" w:rsidRDefault="008B7A9D" w:rsidP="008B7A9D">
      <w:pPr>
        <w:autoSpaceDE w:val="0"/>
        <w:autoSpaceDN w:val="0"/>
        <w:adjustRightInd w:val="0"/>
        <w:jc w:val="both"/>
      </w:pPr>
      <w:r>
        <w:t xml:space="preserve">           </w:t>
      </w:r>
    </w:p>
    <w:p w:rsidR="0032090F" w:rsidRDefault="0032090F" w:rsidP="0032090F">
      <w:pPr>
        <w:autoSpaceDE w:val="0"/>
        <w:autoSpaceDN w:val="0"/>
        <w:adjustRightInd w:val="0"/>
        <w:jc w:val="both"/>
      </w:pPr>
      <w:r>
        <w:t xml:space="preserve">           </w:t>
      </w:r>
    </w:p>
    <w:p w:rsidR="001A5C9F" w:rsidRDefault="001A5C9F" w:rsidP="001A5C9F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>
        <w:t xml:space="preserve">Одобряване на образец на бланка-чернова за отчитане на преференциите в изборите за общински съветници в община Разград на 25.10.2015 г. </w:t>
      </w:r>
    </w:p>
    <w:p w:rsidR="001A5C9F" w:rsidRDefault="001A5C9F" w:rsidP="001A5C9F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>
        <w:t>Разглеждане на предложение от коалиция РЕФОРМАТОРСКИ БЛОК с вх. номер 204-МИ/НР от 21.10.2015 г.</w:t>
      </w:r>
      <w:r>
        <w:rPr>
          <w:lang w:val="en-US"/>
        </w:rPr>
        <w:t xml:space="preserve"> </w:t>
      </w:r>
      <w:r>
        <w:t>за резервен състав на СИК в община Разград</w:t>
      </w:r>
      <w:r>
        <w:rPr>
          <w:lang w:val="en-US"/>
        </w:rPr>
        <w:t xml:space="preserve">, </w:t>
      </w:r>
      <w:r>
        <w:t>за промени в състава на СИК 172600020, 172600021, 172600027, 172600029, 172600048,172600050, 172600057.</w:t>
      </w:r>
    </w:p>
    <w:p w:rsidR="001A5C9F" w:rsidRDefault="001A5C9F" w:rsidP="001A5C9F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>
        <w:t>Разглеждане на заявление с вх. номер 207-МИ/НР от 21.10.2015 г.</w:t>
      </w:r>
      <w:r>
        <w:rPr>
          <w:lang w:val="en-US"/>
        </w:rPr>
        <w:t xml:space="preserve"> </w:t>
      </w:r>
      <w:r>
        <w:t xml:space="preserve">за регистрация на </w:t>
      </w:r>
      <w:proofErr w:type="spellStart"/>
      <w:r>
        <w:t>застъпници</w:t>
      </w:r>
      <w:proofErr w:type="spellEnd"/>
      <w:r>
        <w:t xml:space="preserve"> на кандидатската листа за изборите за кмет на община Разград от Инициативен комитет за издигане на кандидатурата на Теодор Борисов Ролев за независим кандидат за кмет на община Разград.</w:t>
      </w:r>
    </w:p>
    <w:p w:rsidR="001A5C9F" w:rsidRDefault="001A5C9F" w:rsidP="001A5C9F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>
        <w:t xml:space="preserve">Разглеждане на заявление с вх.номер 208-МИ/НР от 21.10.2015 г. от ПП ГЕРБ за регистрация на </w:t>
      </w:r>
      <w:proofErr w:type="spellStart"/>
      <w:r>
        <w:t>застъпници</w:t>
      </w:r>
      <w:proofErr w:type="spellEnd"/>
      <w:r>
        <w:t xml:space="preserve"> на кандидатската листа за изборите за кметове и общински съветници на 25.10.2015 г.</w:t>
      </w:r>
    </w:p>
    <w:p w:rsidR="001A5C9F" w:rsidRDefault="001A5C9F" w:rsidP="001A5C9F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>
        <w:t xml:space="preserve">Разглеждане на заявление с вх. номер 210-МИ/НР от 21.10.2015 г. за регистрация на </w:t>
      </w:r>
      <w:proofErr w:type="spellStart"/>
      <w:r>
        <w:t>застъпници</w:t>
      </w:r>
      <w:proofErr w:type="spellEnd"/>
      <w:r>
        <w:t xml:space="preserve"> на кандидатската листа за изборите за кмет на община Разград и за общински съветници от ПП Национална републиканска партия.</w:t>
      </w:r>
    </w:p>
    <w:p w:rsidR="001A5C9F" w:rsidRDefault="001A5C9F" w:rsidP="001A5C9F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>
        <w:t>Разглеждане на предложение с вх. номер 211-МИ/НР от 21.10.2015 г. от ПП ДВИЖЕНИЕ ЗА ПРАВА И СВОБОДИ за допълване списъка с резервите, за промяна и разместване в СИК 172600009 и СИК 172600064.</w:t>
      </w:r>
    </w:p>
    <w:p w:rsidR="001A5C9F" w:rsidRDefault="001A5C9F" w:rsidP="001A5C9F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>
        <w:t>Разглеждане на предложение с вх.номер 215- МИ/НР от 21.10.2015 г. от ПП ГЕРБ за промени в състава на СИК 172600068.</w:t>
      </w:r>
    </w:p>
    <w:p w:rsidR="001A5C9F" w:rsidRDefault="001A5C9F" w:rsidP="001A5C9F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>
        <w:t>Разглеждане на сигнал с вх. номер 202-МИ/НР от 20.10.2015 г. от предизборен щаб на БСП Разград относно нарушения на ИК</w:t>
      </w:r>
    </w:p>
    <w:p w:rsidR="001A5C9F" w:rsidRDefault="001A5C9F" w:rsidP="001A5C9F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>
        <w:t>Назначаване на секционна избирателната комисия</w:t>
      </w:r>
      <w:r w:rsidRPr="00C27273">
        <w:t xml:space="preserve"> </w:t>
      </w:r>
      <w:r>
        <w:t xml:space="preserve">№ 172600070 </w:t>
      </w:r>
      <w:r w:rsidRPr="00C27273">
        <w:t xml:space="preserve">в </w:t>
      </w:r>
      <w:r>
        <w:t xml:space="preserve">Областна служба „Изпълнение на наказанията“ град Разград </w:t>
      </w:r>
      <w:r w:rsidRPr="00C27273">
        <w:t>в изборите за общински съветници и кметове и за национален референдум на 25.10.2015 г.</w:t>
      </w:r>
      <w:r>
        <w:t xml:space="preserve"> по предложение на кмета на община Разград с вх. № 217-МИ/НР от 21.10.2015 г. 17:50.</w:t>
      </w:r>
    </w:p>
    <w:p w:rsidR="001A5C9F" w:rsidRDefault="001A5C9F" w:rsidP="001A5C9F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>
        <w:t>Определяне на сътрудник, подпомагащ дейността на ОИК-Разград при приемане на протоколите и другите книжа от приключилите избори за общински съветници и кметове и от националния референдум, проведени на 25.10.2015 г.</w:t>
      </w:r>
      <w:r w:rsidRPr="00A52F9C">
        <w:t>.</w:t>
      </w:r>
    </w:p>
    <w:p w:rsidR="003028AA" w:rsidRPr="0062328B" w:rsidRDefault="003028AA" w:rsidP="001A5C9F">
      <w:pPr>
        <w:autoSpaceDE w:val="0"/>
        <w:autoSpaceDN w:val="0"/>
        <w:adjustRightInd w:val="0"/>
        <w:ind w:left="426"/>
        <w:jc w:val="both"/>
      </w:pPr>
      <w:bookmarkStart w:id="0" w:name="_GoBack"/>
      <w:bookmarkEnd w:id="0"/>
    </w:p>
    <w:sectPr w:rsidR="003028AA" w:rsidRPr="0062328B" w:rsidSect="00AA45CA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45C3E"/>
    <w:multiLevelType w:val="hybridMultilevel"/>
    <w:tmpl w:val="C9DED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87339"/>
    <w:multiLevelType w:val="hybridMultilevel"/>
    <w:tmpl w:val="F0D6E754"/>
    <w:lvl w:ilvl="0" w:tplc="BF6E76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0265DB3"/>
    <w:multiLevelType w:val="hybridMultilevel"/>
    <w:tmpl w:val="08BEB434"/>
    <w:lvl w:ilvl="0" w:tplc="89003E30"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>
    <w:nsid w:val="787F71F2"/>
    <w:multiLevelType w:val="hybridMultilevel"/>
    <w:tmpl w:val="DB38827A"/>
    <w:lvl w:ilvl="0" w:tplc="0464DD0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D090682"/>
    <w:multiLevelType w:val="hybridMultilevel"/>
    <w:tmpl w:val="605AD858"/>
    <w:lvl w:ilvl="0" w:tplc="A5A059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09"/>
    <w:rsid w:val="00073487"/>
    <w:rsid w:val="00086C2D"/>
    <w:rsid w:val="001A5C9F"/>
    <w:rsid w:val="001E755D"/>
    <w:rsid w:val="0020426F"/>
    <w:rsid w:val="002079A2"/>
    <w:rsid w:val="00213640"/>
    <w:rsid w:val="002234F2"/>
    <w:rsid w:val="0022488F"/>
    <w:rsid w:val="0023100D"/>
    <w:rsid w:val="002758C4"/>
    <w:rsid w:val="002D23A8"/>
    <w:rsid w:val="002E7F10"/>
    <w:rsid w:val="002F4BDD"/>
    <w:rsid w:val="003028AA"/>
    <w:rsid w:val="00302DFC"/>
    <w:rsid w:val="00311181"/>
    <w:rsid w:val="0032090F"/>
    <w:rsid w:val="003E067B"/>
    <w:rsid w:val="00507B9B"/>
    <w:rsid w:val="00534DB3"/>
    <w:rsid w:val="005D615D"/>
    <w:rsid w:val="005E50A5"/>
    <w:rsid w:val="0062328B"/>
    <w:rsid w:val="00632D7C"/>
    <w:rsid w:val="00665638"/>
    <w:rsid w:val="006A793A"/>
    <w:rsid w:val="006E377C"/>
    <w:rsid w:val="006E4A88"/>
    <w:rsid w:val="00700952"/>
    <w:rsid w:val="007131F9"/>
    <w:rsid w:val="007B21C7"/>
    <w:rsid w:val="007C31F2"/>
    <w:rsid w:val="007D1414"/>
    <w:rsid w:val="007F4009"/>
    <w:rsid w:val="00801AE4"/>
    <w:rsid w:val="00847F07"/>
    <w:rsid w:val="00882497"/>
    <w:rsid w:val="00886862"/>
    <w:rsid w:val="008B7A9D"/>
    <w:rsid w:val="008E6DB5"/>
    <w:rsid w:val="0091410D"/>
    <w:rsid w:val="009175EA"/>
    <w:rsid w:val="0096641F"/>
    <w:rsid w:val="009B69DF"/>
    <w:rsid w:val="009C6D8F"/>
    <w:rsid w:val="009F6520"/>
    <w:rsid w:val="00A22347"/>
    <w:rsid w:val="00A41637"/>
    <w:rsid w:val="00A57F25"/>
    <w:rsid w:val="00AA45CA"/>
    <w:rsid w:val="00AD1162"/>
    <w:rsid w:val="00B0724C"/>
    <w:rsid w:val="00B851E4"/>
    <w:rsid w:val="00B97840"/>
    <w:rsid w:val="00BC722D"/>
    <w:rsid w:val="00BE07E6"/>
    <w:rsid w:val="00C127BC"/>
    <w:rsid w:val="00C45C17"/>
    <w:rsid w:val="00C46609"/>
    <w:rsid w:val="00C51049"/>
    <w:rsid w:val="00CB2AD2"/>
    <w:rsid w:val="00D3642C"/>
    <w:rsid w:val="00D451DF"/>
    <w:rsid w:val="00D55832"/>
    <w:rsid w:val="00D5607A"/>
    <w:rsid w:val="00DC7DCF"/>
    <w:rsid w:val="00DE6FD1"/>
    <w:rsid w:val="00ED0A05"/>
    <w:rsid w:val="00F258B7"/>
    <w:rsid w:val="00F31709"/>
    <w:rsid w:val="00F8665C"/>
    <w:rsid w:val="00F9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viva-2</cp:lastModifiedBy>
  <cp:revision>57</cp:revision>
  <cp:lastPrinted>2015-10-21T15:57:00Z</cp:lastPrinted>
  <dcterms:created xsi:type="dcterms:W3CDTF">2015-09-26T14:54:00Z</dcterms:created>
  <dcterms:modified xsi:type="dcterms:W3CDTF">2015-10-21T18:03:00Z</dcterms:modified>
</cp:coreProperties>
</file>