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58" w:rsidRDefault="008B0B58" w:rsidP="008B0B58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 w:rsidR="001640DD">
        <w:rPr>
          <w:b/>
          <w:sz w:val="28"/>
          <w:szCs w:val="28"/>
        </w:rPr>
        <w:t>10 февруари 2022</w:t>
      </w:r>
      <w:r w:rsidRPr="00811DC1">
        <w:rPr>
          <w:b/>
          <w:sz w:val="28"/>
          <w:szCs w:val="28"/>
        </w:rPr>
        <w:t xml:space="preserve"> г.</w:t>
      </w:r>
    </w:p>
    <w:p w:rsidR="008B0B58" w:rsidRDefault="008B0B58" w:rsidP="008B0B58">
      <w:pPr>
        <w:jc w:val="center"/>
        <w:rPr>
          <w:b/>
          <w:sz w:val="28"/>
          <w:szCs w:val="28"/>
        </w:rPr>
      </w:pPr>
    </w:p>
    <w:p w:rsidR="00FD59F0" w:rsidRPr="00811DC1" w:rsidRDefault="00FD59F0" w:rsidP="008B0B58">
      <w:pPr>
        <w:jc w:val="center"/>
        <w:rPr>
          <w:b/>
          <w:sz w:val="28"/>
          <w:szCs w:val="28"/>
        </w:rPr>
      </w:pPr>
    </w:p>
    <w:p w:rsidR="008B0B58" w:rsidRDefault="008B0B58" w:rsidP="008B0B58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11DC1">
        <w:rPr>
          <w:b/>
          <w:sz w:val="28"/>
          <w:szCs w:val="28"/>
        </w:rPr>
        <w:t>Проект за дневен ред</w:t>
      </w:r>
    </w:p>
    <w:p w:rsidR="008B0B58" w:rsidRDefault="008B0B58" w:rsidP="008B0B58">
      <w:pPr>
        <w:tabs>
          <w:tab w:val="left" w:pos="3885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8B0B58" w:rsidRDefault="008B0B58" w:rsidP="00132BE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32BE6" w:rsidRDefault="001B3911" w:rsidP="001D789A">
      <w:pPr>
        <w:pStyle w:val="NoSpacing"/>
        <w:spacing w:line="276" w:lineRule="auto"/>
        <w:jc w:val="both"/>
      </w:pPr>
      <w:r>
        <w:rPr>
          <w:rFonts w:eastAsia="Calibri"/>
          <w:lang w:eastAsia="en-US"/>
        </w:rPr>
        <w:t xml:space="preserve">          </w:t>
      </w:r>
      <w:r w:rsidR="003D4CA8">
        <w:rPr>
          <w:rFonts w:eastAsia="Calibri"/>
          <w:lang w:eastAsia="en-US"/>
        </w:rPr>
        <w:t xml:space="preserve"> </w:t>
      </w:r>
      <w:r w:rsidR="00132BE6" w:rsidRPr="008B0B58">
        <w:rPr>
          <w:rFonts w:eastAsia="Calibri"/>
          <w:lang w:eastAsia="en-US"/>
        </w:rPr>
        <w:t xml:space="preserve">1. </w:t>
      </w:r>
      <w:r w:rsidRPr="00995378">
        <w:t xml:space="preserve">Одобряване на графичен файл с предпечат на хартиена бюлетина за гласуване и нейния тираж в частичните избори </w:t>
      </w:r>
      <w:r>
        <w:t>за кмет на кметство Ясеновец</w:t>
      </w:r>
      <w:r w:rsidRPr="00995378">
        <w:t>, община Разград</w:t>
      </w:r>
      <w:r>
        <w:t>, насрочени за 27 февруари 2022 г</w:t>
      </w:r>
      <w:r w:rsidRPr="00995378">
        <w:t>.</w:t>
      </w:r>
    </w:p>
    <w:p w:rsidR="00960316" w:rsidRPr="003D4CA8" w:rsidRDefault="00960316" w:rsidP="001D789A">
      <w:pPr>
        <w:pStyle w:val="NoSpacing"/>
        <w:spacing w:line="276" w:lineRule="auto"/>
        <w:jc w:val="both"/>
      </w:pPr>
    </w:p>
    <w:p w:rsidR="00132BE6" w:rsidRDefault="00132BE6" w:rsidP="001D789A">
      <w:pPr>
        <w:pStyle w:val="NoSpacing"/>
        <w:spacing w:line="276" w:lineRule="auto"/>
        <w:jc w:val="both"/>
      </w:pPr>
      <w:r>
        <w:t xml:space="preserve">          2.Други въпроси</w:t>
      </w:r>
    </w:p>
    <w:p w:rsidR="00960316" w:rsidRDefault="00F50F88" w:rsidP="00F50F88">
      <w:pPr>
        <w:pStyle w:val="NoSpacing"/>
        <w:spacing w:line="276" w:lineRule="auto"/>
        <w:jc w:val="both"/>
        <w:rPr>
          <w:rFonts w:eastAsia="Calibri"/>
          <w:lang w:eastAsia="en-US"/>
        </w:rPr>
      </w:pPr>
      <w:r>
        <w:t xml:space="preserve">          </w:t>
      </w:r>
      <w:r w:rsidR="00960316">
        <w:t xml:space="preserve">2.1. </w:t>
      </w:r>
      <w:r w:rsidR="00960316">
        <w:rPr>
          <w:rFonts w:eastAsia="Calibri"/>
          <w:lang w:eastAsia="en-US"/>
        </w:rPr>
        <w:t xml:space="preserve">Писмо от ЦИК с вх.№ </w:t>
      </w:r>
      <w:r w:rsidR="00960316" w:rsidRPr="00EE3E78">
        <w:rPr>
          <w:rFonts w:eastAsia="Calibri"/>
          <w:lang w:eastAsia="en-US"/>
        </w:rPr>
        <w:t>346/04 февруари 2022 г.</w:t>
      </w:r>
      <w:r w:rsidR="00960316">
        <w:rPr>
          <w:rFonts w:eastAsia="Calibri"/>
          <w:color w:val="FF0000"/>
          <w:lang w:eastAsia="en-US"/>
        </w:rPr>
        <w:t xml:space="preserve"> </w:t>
      </w:r>
      <w:r w:rsidR="00960316">
        <w:rPr>
          <w:rFonts w:eastAsia="Calibri"/>
          <w:lang w:eastAsia="en-US"/>
        </w:rPr>
        <w:t>относно извършета проверка за действителност на регистрацията на кандидатските листи, регистрирани за участие в частичните избори на 27 февруари 2022 г.;</w:t>
      </w:r>
    </w:p>
    <w:p w:rsidR="00165314" w:rsidRPr="00493AA2" w:rsidRDefault="00165314" w:rsidP="00493AA2">
      <w:pPr>
        <w:pStyle w:val="NoSpacing"/>
        <w:spacing w:line="276" w:lineRule="auto"/>
        <w:ind w:firstLine="708"/>
        <w:jc w:val="both"/>
        <w:rPr>
          <w:rFonts w:eastAsia="Calibri"/>
          <w:lang w:eastAsia="en-US"/>
        </w:rPr>
      </w:pPr>
      <w:r>
        <w:t xml:space="preserve">2.2. </w:t>
      </w:r>
      <w:r>
        <w:rPr>
          <w:rFonts w:eastAsia="Calibri"/>
          <w:lang w:eastAsia="en-US"/>
        </w:rPr>
        <w:t xml:space="preserve">Писмо от </w:t>
      </w:r>
      <w:r w:rsidR="00C45033" w:rsidRPr="009C3D5B">
        <w:rPr>
          <w:rFonts w:eastAsia="Calibri"/>
          <w:lang w:eastAsia="en-US"/>
        </w:rPr>
        <w:t xml:space="preserve">от </w:t>
      </w:r>
      <w:r w:rsidR="00C45033">
        <w:rPr>
          <w:rFonts w:eastAsia="Calibri"/>
          <w:lang w:eastAsia="en-US"/>
        </w:rPr>
        <w:t xml:space="preserve">секретаря на </w:t>
      </w:r>
      <w:r>
        <w:rPr>
          <w:rFonts w:eastAsia="Calibri"/>
          <w:lang w:eastAsia="en-US"/>
        </w:rPr>
        <w:t xml:space="preserve">Община Разград с вх.№ </w:t>
      </w:r>
      <w:r w:rsidRPr="00165314">
        <w:rPr>
          <w:rFonts w:eastAsia="Calibri"/>
          <w:lang w:eastAsia="en-US"/>
        </w:rPr>
        <w:t>347/04 февруари 2022 г.</w:t>
      </w:r>
      <w:r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lang w:eastAsia="en-US"/>
        </w:rPr>
        <w:t>с приложена Заповед № 131/02.02.2022 г. на кмета на общината за определане на места за поставяне на агитационни мателиали н</w:t>
      </w:r>
      <w:bookmarkStart w:id="0" w:name="_GoBack"/>
      <w:bookmarkEnd w:id="0"/>
      <w:r>
        <w:rPr>
          <w:rFonts w:eastAsia="Calibri"/>
          <w:lang w:eastAsia="en-US"/>
        </w:rPr>
        <w:t xml:space="preserve">а територията на с.Ясеновец, община Разград, по време на предизборната кампания за насрочения на 27 февруари 2022 г. частичен избор за кмет на кметство Ясеновец, община Разград, област Разград; </w:t>
      </w:r>
    </w:p>
    <w:p w:rsidR="003908A7" w:rsidRDefault="00132BE6" w:rsidP="001D789A">
      <w:pPr>
        <w:pStyle w:val="NoSpacing"/>
        <w:spacing w:line="276" w:lineRule="auto"/>
        <w:jc w:val="both"/>
        <w:rPr>
          <w:rFonts w:eastAsia="Calibri"/>
          <w:lang w:eastAsia="en-US"/>
        </w:rPr>
      </w:pPr>
      <w:r>
        <w:t xml:space="preserve">   </w:t>
      </w:r>
      <w:r w:rsidR="003D4CA8">
        <w:t xml:space="preserve">        </w:t>
      </w:r>
      <w:r w:rsidR="00493AA2">
        <w:t>2.3</w:t>
      </w:r>
      <w:r>
        <w:t xml:space="preserve">. </w:t>
      </w:r>
      <w:r>
        <w:rPr>
          <w:rFonts w:eastAsia="Calibri"/>
          <w:lang w:eastAsia="en-US"/>
        </w:rPr>
        <w:t>Писмо от</w:t>
      </w:r>
      <w:r w:rsidR="00D36C5A" w:rsidRPr="00D36C5A">
        <w:rPr>
          <w:rFonts w:eastAsia="Calibri"/>
          <w:lang w:eastAsia="en-US"/>
        </w:rPr>
        <w:t xml:space="preserve"> </w:t>
      </w:r>
      <w:r w:rsidR="00D36C5A">
        <w:rPr>
          <w:rFonts w:eastAsia="Calibri"/>
          <w:lang w:eastAsia="en-US"/>
        </w:rPr>
        <w:t>секретаря на</w:t>
      </w:r>
      <w:r>
        <w:rPr>
          <w:rFonts w:eastAsia="Calibri"/>
          <w:lang w:eastAsia="en-US"/>
        </w:rPr>
        <w:t xml:space="preserve"> Община Разград с вх</w:t>
      </w:r>
      <w:r w:rsidRPr="00493AA2">
        <w:rPr>
          <w:rFonts w:eastAsia="Calibri"/>
          <w:lang w:eastAsia="en-US"/>
        </w:rPr>
        <w:t xml:space="preserve">.№ </w:t>
      </w:r>
      <w:r w:rsidR="00493AA2" w:rsidRPr="00493AA2">
        <w:rPr>
          <w:rFonts w:eastAsia="Calibri"/>
          <w:lang w:eastAsia="en-US"/>
        </w:rPr>
        <w:t>348/08</w:t>
      </w:r>
      <w:r w:rsidR="000A3B72" w:rsidRPr="00493AA2">
        <w:rPr>
          <w:rFonts w:eastAsia="Calibri"/>
          <w:lang w:eastAsia="en-US"/>
        </w:rPr>
        <w:t xml:space="preserve"> </w:t>
      </w:r>
      <w:r w:rsidR="001B3911" w:rsidRPr="00493AA2">
        <w:rPr>
          <w:rFonts w:eastAsia="Calibri"/>
          <w:lang w:eastAsia="en-US"/>
        </w:rPr>
        <w:t>февруари</w:t>
      </w:r>
      <w:r w:rsidR="000A3B72" w:rsidRPr="00493AA2">
        <w:rPr>
          <w:rFonts w:eastAsia="Calibri"/>
          <w:lang w:eastAsia="en-US"/>
        </w:rPr>
        <w:t xml:space="preserve"> </w:t>
      </w:r>
      <w:r w:rsidR="001B3911" w:rsidRPr="00493AA2">
        <w:rPr>
          <w:rFonts w:eastAsia="Calibri"/>
          <w:lang w:eastAsia="en-US"/>
        </w:rPr>
        <w:t>2022</w:t>
      </w:r>
      <w:r w:rsidRPr="00493AA2">
        <w:rPr>
          <w:rFonts w:eastAsia="Calibri"/>
          <w:lang w:eastAsia="en-US"/>
        </w:rPr>
        <w:t xml:space="preserve"> г.</w:t>
      </w:r>
      <w:r w:rsidR="003908A7"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lang w:eastAsia="en-US"/>
        </w:rPr>
        <w:t xml:space="preserve">относно </w:t>
      </w:r>
      <w:r w:rsidR="001B3911">
        <w:rPr>
          <w:rFonts w:eastAsia="Calibri"/>
          <w:lang w:eastAsia="en-US"/>
        </w:rPr>
        <w:t xml:space="preserve">обявяване и публикуване на предварителните избирателни списъци на територията на с.Ясеновец, община Разград, област Разград за произвеждане на </w:t>
      </w:r>
      <w:r w:rsidR="003908A7">
        <w:rPr>
          <w:rFonts w:eastAsia="Calibri"/>
          <w:lang w:eastAsia="en-US"/>
        </w:rPr>
        <w:t xml:space="preserve">частичен избор за кмет на кметство </w:t>
      </w:r>
      <w:r w:rsidR="001B3911">
        <w:rPr>
          <w:rFonts w:eastAsia="Calibri"/>
          <w:lang w:eastAsia="en-US"/>
        </w:rPr>
        <w:t>Ясеновец</w:t>
      </w:r>
      <w:r w:rsidR="003908A7">
        <w:rPr>
          <w:rFonts w:eastAsia="Calibri"/>
          <w:lang w:eastAsia="en-US"/>
        </w:rPr>
        <w:t>, община Разград, област Разград</w:t>
      </w:r>
      <w:r w:rsidR="001B3911">
        <w:rPr>
          <w:rFonts w:eastAsia="Calibri"/>
          <w:lang w:eastAsia="en-US"/>
        </w:rPr>
        <w:t xml:space="preserve"> на 27 февруари 2022 г.</w:t>
      </w:r>
      <w:r w:rsidR="000A3B72">
        <w:rPr>
          <w:rFonts w:eastAsia="Calibri"/>
          <w:lang w:eastAsia="en-US"/>
        </w:rPr>
        <w:t>;</w:t>
      </w:r>
    </w:p>
    <w:p w:rsidR="00DD4863" w:rsidRDefault="00DD4863" w:rsidP="00B248CA">
      <w:pPr>
        <w:pStyle w:val="NoSpacing"/>
        <w:spacing w:line="276" w:lineRule="auto"/>
        <w:ind w:firstLine="708"/>
        <w:jc w:val="both"/>
        <w:rPr>
          <w:rFonts w:eastAsia="Calibri"/>
          <w:lang w:eastAsia="en-US"/>
        </w:rPr>
      </w:pPr>
      <w:r>
        <w:t xml:space="preserve">2.4. </w:t>
      </w:r>
      <w:r>
        <w:rPr>
          <w:rFonts w:eastAsia="Calibri"/>
          <w:lang w:eastAsia="en-US"/>
        </w:rPr>
        <w:t>Писмо от ЦИК с вх.№ 349</w:t>
      </w:r>
      <w:r w:rsidRPr="00EE3E78">
        <w:rPr>
          <w:rFonts w:eastAsia="Calibri"/>
          <w:lang w:eastAsia="en-US"/>
        </w:rPr>
        <w:t>/04 февруари 2022 г.</w:t>
      </w:r>
      <w:r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lang w:eastAsia="en-US"/>
        </w:rPr>
        <w:t>относно изисквания при отпечатване на изборните книжа и материали в частичнит</w:t>
      </w:r>
      <w:r w:rsidR="00454C4A">
        <w:rPr>
          <w:rFonts w:eastAsia="Calibri"/>
          <w:lang w:eastAsia="en-US"/>
        </w:rPr>
        <w:t>е избори на 27 февруари 2022 г.</w:t>
      </w:r>
    </w:p>
    <w:p w:rsidR="001B3911" w:rsidRDefault="003908A7" w:rsidP="003D4CA8">
      <w:pPr>
        <w:pStyle w:val="NoSpacing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</w:p>
    <w:p w:rsidR="001B3911" w:rsidRDefault="001B3911" w:rsidP="003908A7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lang w:eastAsia="en-US"/>
        </w:rPr>
      </w:pPr>
    </w:p>
    <w:p w:rsidR="00DF3489" w:rsidRDefault="00DF3489" w:rsidP="000A3B72">
      <w:pPr>
        <w:tabs>
          <w:tab w:val="left" w:pos="851"/>
        </w:tabs>
        <w:spacing w:line="276" w:lineRule="auto"/>
        <w:ind w:firstLine="567"/>
        <w:jc w:val="both"/>
      </w:pPr>
    </w:p>
    <w:sectPr w:rsidR="00DF3489" w:rsidSect="00BF2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59F3"/>
    <w:rsid w:val="000A3B72"/>
    <w:rsid w:val="00132BE6"/>
    <w:rsid w:val="001640DD"/>
    <w:rsid w:val="00165314"/>
    <w:rsid w:val="001B3911"/>
    <w:rsid w:val="001D789A"/>
    <w:rsid w:val="003305B9"/>
    <w:rsid w:val="003908A7"/>
    <w:rsid w:val="003D4CA8"/>
    <w:rsid w:val="00454C4A"/>
    <w:rsid w:val="00493AA2"/>
    <w:rsid w:val="006D495B"/>
    <w:rsid w:val="00727A05"/>
    <w:rsid w:val="007E723F"/>
    <w:rsid w:val="008059F3"/>
    <w:rsid w:val="008B0B58"/>
    <w:rsid w:val="00960316"/>
    <w:rsid w:val="00B248CA"/>
    <w:rsid w:val="00BC428A"/>
    <w:rsid w:val="00BF2ED1"/>
    <w:rsid w:val="00C45033"/>
    <w:rsid w:val="00CF57A7"/>
    <w:rsid w:val="00D36C5A"/>
    <w:rsid w:val="00DD4863"/>
    <w:rsid w:val="00DF3489"/>
    <w:rsid w:val="00EE3E78"/>
    <w:rsid w:val="00F50F88"/>
    <w:rsid w:val="00FD5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4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Потребител на Windows</cp:lastModifiedBy>
  <cp:revision>42</cp:revision>
  <cp:lastPrinted>2022-02-10T14:45:00Z</cp:lastPrinted>
  <dcterms:created xsi:type="dcterms:W3CDTF">2020-09-11T16:23:00Z</dcterms:created>
  <dcterms:modified xsi:type="dcterms:W3CDTF">2022-02-10T14:46:00Z</dcterms:modified>
</cp:coreProperties>
</file>